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C10FD" w14:textId="6B938329" w:rsidR="00921669" w:rsidRPr="00921669" w:rsidRDefault="00921669" w:rsidP="00FF0BCB">
      <w:pPr>
        <w:jc w:val="center"/>
        <w:rPr>
          <w:b/>
          <w:sz w:val="28"/>
          <w:szCs w:val="28"/>
        </w:rPr>
      </w:pPr>
      <w:r w:rsidRPr="00921669">
        <w:rPr>
          <w:b/>
          <w:sz w:val="28"/>
          <w:szCs w:val="28"/>
        </w:rPr>
        <w:t>Barlow Charity</w:t>
      </w:r>
    </w:p>
    <w:p w14:paraId="1C048404" w14:textId="77777777" w:rsidR="00921669" w:rsidRDefault="00921669" w:rsidP="00921669">
      <w:pPr>
        <w:jc w:val="center"/>
        <w:rPr>
          <w:b/>
          <w:sz w:val="28"/>
          <w:szCs w:val="28"/>
        </w:rPr>
      </w:pPr>
    </w:p>
    <w:p w14:paraId="74495994" w14:textId="77777777" w:rsidR="00921669" w:rsidRDefault="00921669" w:rsidP="00921669">
      <w:pPr>
        <w:jc w:val="center"/>
        <w:rPr>
          <w:b/>
          <w:sz w:val="28"/>
          <w:szCs w:val="28"/>
        </w:rPr>
      </w:pPr>
      <w:r w:rsidRPr="00921669">
        <w:rPr>
          <w:b/>
          <w:sz w:val="28"/>
          <w:szCs w:val="28"/>
        </w:rPr>
        <w:t xml:space="preserve">Minutes of a </w:t>
      </w:r>
      <w:r>
        <w:rPr>
          <w:b/>
          <w:sz w:val="28"/>
          <w:szCs w:val="28"/>
        </w:rPr>
        <w:t xml:space="preserve">Trustees Meeting </w:t>
      </w:r>
    </w:p>
    <w:p w14:paraId="3CFE7196" w14:textId="36233F12" w:rsidR="000A445E" w:rsidRDefault="00AF0945" w:rsidP="009216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Held at </w:t>
      </w:r>
      <w:r w:rsidR="00017A45">
        <w:rPr>
          <w:b/>
          <w:sz w:val="28"/>
          <w:szCs w:val="28"/>
        </w:rPr>
        <w:t>3.00p</w:t>
      </w:r>
      <w:r w:rsidR="00B52453">
        <w:rPr>
          <w:b/>
          <w:sz w:val="28"/>
          <w:szCs w:val="28"/>
        </w:rPr>
        <w:t>.m</w:t>
      </w:r>
      <w:r w:rsidR="009C2CB3">
        <w:rPr>
          <w:b/>
          <w:sz w:val="28"/>
          <w:szCs w:val="28"/>
        </w:rPr>
        <w:t xml:space="preserve">. </w:t>
      </w:r>
      <w:proofErr w:type="gramStart"/>
      <w:r w:rsidR="009C2CB3">
        <w:rPr>
          <w:b/>
          <w:sz w:val="28"/>
          <w:szCs w:val="28"/>
        </w:rPr>
        <w:t>on</w:t>
      </w:r>
      <w:proofErr w:type="gramEnd"/>
      <w:r w:rsidR="009C2CB3">
        <w:rPr>
          <w:b/>
          <w:sz w:val="28"/>
          <w:szCs w:val="28"/>
        </w:rPr>
        <w:t xml:space="preserve"> </w:t>
      </w:r>
      <w:r w:rsidR="00017A45">
        <w:rPr>
          <w:b/>
          <w:sz w:val="28"/>
          <w:szCs w:val="28"/>
        </w:rPr>
        <w:t>Tues</w:t>
      </w:r>
      <w:r w:rsidR="00DD3033">
        <w:rPr>
          <w:b/>
          <w:sz w:val="28"/>
          <w:szCs w:val="28"/>
        </w:rPr>
        <w:t xml:space="preserve">day </w:t>
      </w:r>
      <w:r w:rsidR="00017A45">
        <w:rPr>
          <w:b/>
          <w:sz w:val="28"/>
          <w:szCs w:val="28"/>
        </w:rPr>
        <w:t>17th November</w:t>
      </w:r>
      <w:r w:rsidR="00725F9D">
        <w:rPr>
          <w:b/>
          <w:sz w:val="28"/>
          <w:szCs w:val="28"/>
        </w:rPr>
        <w:t xml:space="preserve"> 20</w:t>
      </w:r>
      <w:r w:rsidR="00B90CEF">
        <w:rPr>
          <w:b/>
          <w:sz w:val="28"/>
          <w:szCs w:val="28"/>
        </w:rPr>
        <w:t>20</w:t>
      </w:r>
    </w:p>
    <w:p w14:paraId="085853D9" w14:textId="77777777" w:rsidR="00921669" w:rsidRDefault="00921669" w:rsidP="00921669">
      <w:pPr>
        <w:jc w:val="center"/>
        <w:rPr>
          <w:b/>
          <w:sz w:val="28"/>
          <w:szCs w:val="28"/>
        </w:rPr>
      </w:pPr>
    </w:p>
    <w:p w14:paraId="1D76814F" w14:textId="77777777" w:rsidR="00EB4448" w:rsidRDefault="00EB4448" w:rsidP="00921669">
      <w:pPr>
        <w:rPr>
          <w:b/>
        </w:rPr>
      </w:pPr>
      <w:r w:rsidRPr="00EB4448">
        <w:rPr>
          <w:b/>
        </w:rPr>
        <w:t>Attendance</w:t>
      </w:r>
    </w:p>
    <w:p w14:paraId="774329B0" w14:textId="77777777" w:rsidR="00EB4448" w:rsidRPr="00EB4448" w:rsidRDefault="00EB4448" w:rsidP="00921669">
      <w:pPr>
        <w:rPr>
          <w:b/>
        </w:rPr>
      </w:pPr>
    </w:p>
    <w:p w14:paraId="3F9562D4" w14:textId="03A9DF40" w:rsidR="00921669" w:rsidRDefault="00921669" w:rsidP="00921669">
      <w:r>
        <w:t>Richard Norton</w:t>
      </w:r>
      <w:r w:rsidR="009C59C6">
        <w:t>, David Piper</w:t>
      </w:r>
      <w:r>
        <w:t xml:space="preserve"> and John Rockliff attended</w:t>
      </w:r>
      <w:r w:rsidR="00017A45">
        <w:t xml:space="preserve"> via Zoom video</w:t>
      </w:r>
      <w:r>
        <w:t>.</w:t>
      </w:r>
    </w:p>
    <w:p w14:paraId="60FD454B" w14:textId="77777777" w:rsidR="00921669" w:rsidRDefault="00921669" w:rsidP="00921669"/>
    <w:p w14:paraId="66A3358D" w14:textId="77777777" w:rsidR="00EB4448" w:rsidRPr="00EB4448" w:rsidRDefault="00EB4448" w:rsidP="00921669">
      <w:pPr>
        <w:rPr>
          <w:b/>
        </w:rPr>
      </w:pPr>
      <w:r w:rsidRPr="00EB4448">
        <w:rPr>
          <w:b/>
        </w:rPr>
        <w:t>Minutes</w:t>
      </w:r>
    </w:p>
    <w:p w14:paraId="26BA40C1" w14:textId="77777777" w:rsidR="00EB4448" w:rsidRDefault="00EB4448" w:rsidP="00921669"/>
    <w:p w14:paraId="6F5825C3" w14:textId="484A1707" w:rsidR="00921669" w:rsidRDefault="00921669" w:rsidP="00921669">
      <w:r>
        <w:t>The minutes of the trustees meeting held on</w:t>
      </w:r>
      <w:r w:rsidR="00DD3033">
        <w:t xml:space="preserve"> </w:t>
      </w:r>
      <w:r w:rsidR="00017A45">
        <w:t>20th July 2020</w:t>
      </w:r>
      <w:r w:rsidR="00B52453">
        <w:t xml:space="preserve"> were ratified and signed, having already been agreed by</w:t>
      </w:r>
      <w:r w:rsidR="00F779A4">
        <w:t xml:space="preserve"> the Trustees via</w:t>
      </w:r>
      <w:r w:rsidR="00B52453">
        <w:t xml:space="preserve"> </w:t>
      </w:r>
      <w:proofErr w:type="gramStart"/>
      <w:r w:rsidR="00B52453">
        <w:t>e mail</w:t>
      </w:r>
      <w:proofErr w:type="gramEnd"/>
      <w:r w:rsidR="00B52453">
        <w:t>.</w:t>
      </w:r>
    </w:p>
    <w:p w14:paraId="23AD89AD" w14:textId="77777777" w:rsidR="004C4AEA" w:rsidRDefault="004C4AEA" w:rsidP="00921669"/>
    <w:p w14:paraId="3E124420" w14:textId="636C621D" w:rsidR="007B0940" w:rsidRPr="00F87241" w:rsidRDefault="00F87241" w:rsidP="00921669">
      <w:pPr>
        <w:rPr>
          <w:b/>
        </w:rPr>
      </w:pPr>
      <w:r w:rsidRPr="00F87241">
        <w:rPr>
          <w:b/>
        </w:rPr>
        <w:t>House sales</w:t>
      </w:r>
    </w:p>
    <w:p w14:paraId="26B59A3E" w14:textId="77777777" w:rsidR="00F87241" w:rsidRPr="00F87241" w:rsidRDefault="00F87241" w:rsidP="00921669"/>
    <w:p w14:paraId="6421497F" w14:textId="431816A7" w:rsidR="000738C5" w:rsidRDefault="00017A45" w:rsidP="00921669">
      <w:r>
        <w:t xml:space="preserve">John had been tasked to follow up on amending the S106 Agreement with </w:t>
      </w:r>
      <w:proofErr w:type="spellStart"/>
      <w:r>
        <w:t>Breckland</w:t>
      </w:r>
      <w:proofErr w:type="spellEnd"/>
      <w:r>
        <w:t xml:space="preserve"> Council. Little progress had been made but there had been an </w:t>
      </w:r>
      <w:proofErr w:type="gramStart"/>
      <w:r>
        <w:t>e mail</w:t>
      </w:r>
      <w:proofErr w:type="gramEnd"/>
      <w:r>
        <w:t xml:space="preserve"> exchange with Chris Hobson from the planning department. </w:t>
      </w:r>
      <w:r w:rsidR="006941BA">
        <w:t>It was agreed</w:t>
      </w:r>
      <w:r w:rsidR="001704A7">
        <w:t xml:space="preserve"> that John should</w:t>
      </w:r>
      <w:r>
        <w:t xml:space="preserve"> continue working on this.</w:t>
      </w:r>
    </w:p>
    <w:p w14:paraId="0E7A569B" w14:textId="77777777" w:rsidR="006941BA" w:rsidRDefault="006941BA" w:rsidP="00921669"/>
    <w:p w14:paraId="2C05BE69" w14:textId="3DA0B434" w:rsidR="002939FD" w:rsidRPr="003A343F" w:rsidRDefault="000738C5" w:rsidP="002939FD">
      <w:pPr>
        <w:rPr>
          <w:b/>
        </w:rPr>
      </w:pPr>
      <w:r w:rsidRPr="000738C5">
        <w:rPr>
          <w:b/>
        </w:rPr>
        <w:t>Maintenance of Grounds</w:t>
      </w:r>
    </w:p>
    <w:p w14:paraId="73668E7E" w14:textId="77777777" w:rsidR="002939FD" w:rsidRDefault="002939FD" w:rsidP="002939FD"/>
    <w:p w14:paraId="79E2C5E3" w14:textId="7F4193C3" w:rsidR="00017A45" w:rsidRDefault="00017A45" w:rsidP="002939FD">
      <w:r>
        <w:t>Bark had been ordered and spread on the shrub beds in front of houses 5 – 9. Also compost had been spread on the shrub bed in front of houses 10 – 12.</w:t>
      </w:r>
    </w:p>
    <w:p w14:paraId="4EA78DF4" w14:textId="00326785" w:rsidR="00017A45" w:rsidRDefault="00017A45" w:rsidP="002939FD">
      <w:proofErr w:type="gramStart"/>
      <w:r>
        <w:t>Th</w:t>
      </w:r>
      <w:r w:rsidR="001704A7">
        <w:t>e work was carried out</w:t>
      </w:r>
      <w:r>
        <w:t xml:space="preserve"> on two separate mornings by Robin English, David and John</w:t>
      </w:r>
      <w:proofErr w:type="gramEnd"/>
    </w:p>
    <w:p w14:paraId="1D5141E2" w14:textId="51593FA9" w:rsidR="006941BA" w:rsidRDefault="006941BA" w:rsidP="002939FD"/>
    <w:p w14:paraId="67EC17F3" w14:textId="250BFDC0" w:rsidR="006941BA" w:rsidRDefault="006941BA" w:rsidP="002939FD">
      <w:r>
        <w:t>Simon Mansfield</w:t>
      </w:r>
      <w:r w:rsidR="00017A45">
        <w:t xml:space="preserve"> had repaired the</w:t>
      </w:r>
      <w:r>
        <w:t xml:space="preserve"> car park rail fence</w:t>
      </w:r>
      <w:r w:rsidR="00017A45">
        <w:t xml:space="preserve"> and re boxed in the water tap</w:t>
      </w:r>
      <w:r>
        <w:t>.</w:t>
      </w:r>
    </w:p>
    <w:p w14:paraId="312F7DA0" w14:textId="05F33CCF" w:rsidR="006941BA" w:rsidRDefault="006941BA" w:rsidP="002939FD"/>
    <w:p w14:paraId="5F7085AF" w14:textId="2A746731" w:rsidR="006941BA" w:rsidRDefault="00017A45" w:rsidP="002939FD">
      <w:r>
        <w:t xml:space="preserve">David and John had cut down </w:t>
      </w:r>
      <w:r w:rsidR="006941BA">
        <w:t>he dead tree behind number 9 OSG.</w:t>
      </w:r>
    </w:p>
    <w:p w14:paraId="534F8FF7" w14:textId="5EC77623" w:rsidR="008F676A" w:rsidRDefault="008F676A" w:rsidP="002939FD"/>
    <w:p w14:paraId="5C64DC0D" w14:textId="77777777" w:rsidR="000738C5" w:rsidRPr="00EE7EF5" w:rsidRDefault="000738C5" w:rsidP="00921669">
      <w:pPr>
        <w:rPr>
          <w:b/>
        </w:rPr>
      </w:pPr>
    </w:p>
    <w:p w14:paraId="5D474CDF" w14:textId="29CCCC42" w:rsidR="00737BAE" w:rsidRDefault="004336B6" w:rsidP="00921669">
      <w:pPr>
        <w:rPr>
          <w:b/>
        </w:rPr>
      </w:pPr>
      <w:r>
        <w:rPr>
          <w:b/>
        </w:rPr>
        <w:t xml:space="preserve">Finance and </w:t>
      </w:r>
      <w:r w:rsidR="00737BAE" w:rsidRPr="00737BAE">
        <w:rPr>
          <w:b/>
        </w:rPr>
        <w:t>Accounts</w:t>
      </w:r>
    </w:p>
    <w:p w14:paraId="4A10285B" w14:textId="77777777" w:rsidR="002E589B" w:rsidRDefault="002E589B" w:rsidP="00601694"/>
    <w:p w14:paraId="1128DB18" w14:textId="0344C80A" w:rsidR="005F0325" w:rsidRDefault="002E589B" w:rsidP="00601694">
      <w:r>
        <w:t>The bank balance</w:t>
      </w:r>
      <w:r w:rsidR="00FF3008">
        <w:t>s</w:t>
      </w:r>
      <w:r w:rsidR="00017A45">
        <w:t xml:space="preserve"> as at 5th Novem</w:t>
      </w:r>
      <w:r w:rsidR="004B3405">
        <w:t>ber</w:t>
      </w:r>
      <w:r w:rsidR="00FF3008">
        <w:t xml:space="preserve"> were</w:t>
      </w:r>
      <w:r>
        <w:t xml:space="preserve"> </w:t>
      </w:r>
      <w:r w:rsidR="0028042B">
        <w:t>Current account</w:t>
      </w:r>
      <w:r w:rsidR="00017A45">
        <w:t xml:space="preserve"> £18,487.96</w:t>
      </w:r>
      <w:r w:rsidR="001704A7">
        <w:t xml:space="preserve"> S</w:t>
      </w:r>
      <w:r w:rsidR="00FF3008">
        <w:t>avings account £1.59.</w:t>
      </w:r>
    </w:p>
    <w:p w14:paraId="061AF77F" w14:textId="77777777" w:rsidR="003B1AA0" w:rsidRDefault="003B1AA0" w:rsidP="00601694"/>
    <w:p w14:paraId="53956694" w14:textId="0A0EDEBD" w:rsidR="003B1AA0" w:rsidRDefault="0028042B" w:rsidP="00601694">
      <w:r>
        <w:t xml:space="preserve">David </w:t>
      </w:r>
      <w:r w:rsidR="005F0325">
        <w:t>had prepared</w:t>
      </w:r>
      <w:r w:rsidR="003B1AA0">
        <w:t xml:space="preserve"> the</w:t>
      </w:r>
      <w:r w:rsidR="001704A7">
        <w:t xml:space="preserve"> BC </w:t>
      </w:r>
      <w:r w:rsidR="003B1AA0">
        <w:t>accounts for the year ended 31</w:t>
      </w:r>
      <w:r w:rsidR="003B1AA0" w:rsidRPr="003B1AA0">
        <w:rPr>
          <w:vertAlign w:val="superscript"/>
        </w:rPr>
        <w:t>st</w:t>
      </w:r>
      <w:r>
        <w:t xml:space="preserve"> March 20</w:t>
      </w:r>
      <w:r w:rsidR="005F0325">
        <w:t xml:space="preserve">20 and </w:t>
      </w:r>
      <w:r w:rsidR="008F676A">
        <w:t>T</w:t>
      </w:r>
      <w:r>
        <w:t xml:space="preserve">ony Mendham </w:t>
      </w:r>
      <w:r w:rsidR="005F0325">
        <w:t>had</w:t>
      </w:r>
      <w:r w:rsidR="008F676A">
        <w:t xml:space="preserve"> examine</w:t>
      </w:r>
      <w:r w:rsidR="005F0325">
        <w:t>d</w:t>
      </w:r>
      <w:r w:rsidR="008F676A">
        <w:t xml:space="preserve"> them</w:t>
      </w:r>
      <w:r>
        <w:t xml:space="preserve">. </w:t>
      </w:r>
      <w:r w:rsidR="005F0325">
        <w:t xml:space="preserve"> David had submitted the returns to Companies House and the Charity Commission</w:t>
      </w:r>
    </w:p>
    <w:p w14:paraId="770B8BFB" w14:textId="77777777" w:rsidR="008F676A" w:rsidRDefault="008F676A" w:rsidP="00BE29D6">
      <w:pPr>
        <w:rPr>
          <w:b/>
        </w:rPr>
      </w:pPr>
    </w:p>
    <w:p w14:paraId="0E9FDE6F" w14:textId="4DDECA81" w:rsidR="00BE29D6" w:rsidRDefault="00BE29D6" w:rsidP="00BE29D6">
      <w:pPr>
        <w:rPr>
          <w:b/>
        </w:rPr>
      </w:pPr>
      <w:r w:rsidRPr="0052538D">
        <w:rPr>
          <w:b/>
        </w:rPr>
        <w:t>Rent</w:t>
      </w:r>
    </w:p>
    <w:p w14:paraId="42ADFF13" w14:textId="77777777" w:rsidR="00930AF0" w:rsidRDefault="00930AF0" w:rsidP="00BE29D6">
      <w:pPr>
        <w:rPr>
          <w:b/>
        </w:rPr>
      </w:pPr>
    </w:p>
    <w:p w14:paraId="281F5405" w14:textId="14267520" w:rsidR="00930AF0" w:rsidRDefault="005F0325" w:rsidP="00BE29D6">
      <w:pPr>
        <w:rPr>
          <w:b/>
        </w:rPr>
      </w:pPr>
      <w:r>
        <w:t>Eleven of the</w:t>
      </w:r>
      <w:r w:rsidR="008F676A">
        <w:t xml:space="preserve"> residents were up to date with rent payments, although one resident was overpaying by 93p per month. </w:t>
      </w:r>
      <w:r w:rsidR="001704A7">
        <w:t>One resident</w:t>
      </w:r>
      <w:r>
        <w:t xml:space="preserve"> had a problem setting up a new standing order but John was working with him to resolve the issue.</w:t>
      </w:r>
    </w:p>
    <w:p w14:paraId="00E5CB6E" w14:textId="77777777" w:rsidR="00AD7F20" w:rsidRDefault="00AD7F20" w:rsidP="00BE29D6">
      <w:pPr>
        <w:rPr>
          <w:b/>
        </w:rPr>
      </w:pPr>
    </w:p>
    <w:p w14:paraId="6257A847" w14:textId="77777777" w:rsidR="005F0325" w:rsidRDefault="005F0325" w:rsidP="00BE29D6">
      <w:pPr>
        <w:rPr>
          <w:b/>
        </w:rPr>
      </w:pPr>
    </w:p>
    <w:p w14:paraId="57DF9657" w14:textId="77777777" w:rsidR="005F0325" w:rsidRDefault="005F0325" w:rsidP="00BE29D6">
      <w:pPr>
        <w:rPr>
          <w:b/>
        </w:rPr>
      </w:pPr>
    </w:p>
    <w:p w14:paraId="37976CAF" w14:textId="77777777" w:rsidR="005F0325" w:rsidRDefault="005F0325" w:rsidP="00BE29D6">
      <w:pPr>
        <w:rPr>
          <w:b/>
        </w:rPr>
      </w:pPr>
    </w:p>
    <w:p w14:paraId="356C8DA5" w14:textId="2082B3D5" w:rsidR="00321CAF" w:rsidRDefault="00321CAF" w:rsidP="00BE29D6">
      <w:pPr>
        <w:rPr>
          <w:b/>
        </w:rPr>
      </w:pPr>
      <w:r w:rsidRPr="00321CAF">
        <w:rPr>
          <w:b/>
        </w:rPr>
        <w:lastRenderedPageBreak/>
        <w:t>Footpath</w:t>
      </w:r>
    </w:p>
    <w:p w14:paraId="5139B165" w14:textId="77777777" w:rsidR="00321CAF" w:rsidRDefault="00321CAF" w:rsidP="00BE29D6">
      <w:pPr>
        <w:rPr>
          <w:b/>
        </w:rPr>
      </w:pPr>
    </w:p>
    <w:p w14:paraId="2D574051" w14:textId="29A2B71D" w:rsidR="00321CAF" w:rsidRDefault="00321CAF" w:rsidP="00BE29D6">
      <w:r>
        <w:t xml:space="preserve"> </w:t>
      </w:r>
      <w:r w:rsidR="005F0325">
        <w:t xml:space="preserve">The damage done by the Serco refuse lorry to the </w:t>
      </w:r>
      <w:r>
        <w:t>paved footpath along the west side of the vehicle entrance</w:t>
      </w:r>
      <w:r w:rsidR="005F0325">
        <w:t xml:space="preserve"> had not been repaired. </w:t>
      </w:r>
      <w:proofErr w:type="gramStart"/>
      <w:r w:rsidR="005F0325">
        <w:t>John to chase this up with Serco</w:t>
      </w:r>
      <w:r>
        <w:t>.</w:t>
      </w:r>
      <w:proofErr w:type="gramEnd"/>
      <w:r w:rsidR="009F01A5">
        <w:t xml:space="preserve"> </w:t>
      </w:r>
    </w:p>
    <w:p w14:paraId="12C0E101" w14:textId="77777777" w:rsidR="009F01A5" w:rsidRDefault="009F01A5" w:rsidP="00BE29D6"/>
    <w:p w14:paraId="0C84A108" w14:textId="57227630" w:rsidR="009F01A5" w:rsidRDefault="009F01A5" w:rsidP="00BE29D6">
      <w:pPr>
        <w:rPr>
          <w:b/>
        </w:rPr>
      </w:pPr>
      <w:r w:rsidRPr="009F01A5">
        <w:rPr>
          <w:b/>
        </w:rPr>
        <w:t>Village Green</w:t>
      </w:r>
    </w:p>
    <w:p w14:paraId="601CF7D0" w14:textId="77777777" w:rsidR="009F01A5" w:rsidRDefault="009F01A5" w:rsidP="00BE29D6">
      <w:pPr>
        <w:rPr>
          <w:b/>
        </w:rPr>
      </w:pPr>
    </w:p>
    <w:p w14:paraId="0EF9450C" w14:textId="19781783" w:rsidR="006C572F" w:rsidRDefault="005F0325" w:rsidP="00BE29D6">
      <w:r>
        <w:t xml:space="preserve">The Parish Council had moved the seat on the south side of the village green to a position backing onto the car park. This made it less likely that footballs would be kicked into the car park. </w:t>
      </w:r>
    </w:p>
    <w:p w14:paraId="649DEC1E" w14:textId="77777777" w:rsidR="005F0325" w:rsidRDefault="005F0325" w:rsidP="00BE29D6"/>
    <w:p w14:paraId="2F2AC38C" w14:textId="0C656546" w:rsidR="005F0325" w:rsidRDefault="005F0325" w:rsidP="00BE29D6">
      <w:r>
        <w:t>The Parish Council had purchased a goal that would be placed on the southern edge of the village green.</w:t>
      </w:r>
      <w:r w:rsidR="001704A7">
        <w:t xml:space="preserve"> Also the PC will explore making a gateway on the southern boundary of the village green.</w:t>
      </w:r>
    </w:p>
    <w:p w14:paraId="59CE9FB4" w14:textId="77777777" w:rsidR="005F0325" w:rsidRDefault="005F0325" w:rsidP="00BE29D6"/>
    <w:p w14:paraId="66D19794" w14:textId="1BD82C26" w:rsidR="005F0325" w:rsidRDefault="005F0325" w:rsidP="00BE29D6">
      <w:pPr>
        <w:rPr>
          <w:b/>
        </w:rPr>
      </w:pPr>
      <w:r w:rsidRPr="005F0325">
        <w:rPr>
          <w:b/>
        </w:rPr>
        <w:t>Redecoration</w:t>
      </w:r>
      <w:r w:rsidR="001704A7">
        <w:rPr>
          <w:b/>
        </w:rPr>
        <w:t xml:space="preserve"> &amp; Repairs</w:t>
      </w:r>
    </w:p>
    <w:p w14:paraId="4A45823B" w14:textId="77777777" w:rsidR="005F0325" w:rsidRDefault="005F0325" w:rsidP="00BE29D6">
      <w:pPr>
        <w:rPr>
          <w:b/>
        </w:rPr>
      </w:pPr>
    </w:p>
    <w:p w14:paraId="67A1E666" w14:textId="56DAC817" w:rsidR="005F0325" w:rsidRPr="005F0325" w:rsidRDefault="005F0325" w:rsidP="00BE29D6">
      <w:r>
        <w:t>It was noted that the houses were due for redecoration</w:t>
      </w:r>
      <w:r w:rsidR="001704A7">
        <w:t xml:space="preserve"> in 2022. The previous decorator had found</w:t>
      </w:r>
      <w:bookmarkStart w:id="0" w:name="_GoBack"/>
      <w:bookmarkEnd w:id="0"/>
      <w:r w:rsidR="001704A7">
        <w:t xml:space="preserve"> that the drip mouldings above the windows were rotting. It was agreed that the BC would consider replacing these before the 2022 redecoration was done.</w:t>
      </w:r>
    </w:p>
    <w:p w14:paraId="169CAC3A" w14:textId="77777777" w:rsidR="005F0325" w:rsidRDefault="005F0325" w:rsidP="00BE29D6">
      <w:pPr>
        <w:rPr>
          <w:b/>
        </w:rPr>
      </w:pPr>
    </w:p>
    <w:p w14:paraId="0E5D502F" w14:textId="4D5C76D1" w:rsidR="0095336E" w:rsidRDefault="006A6C25" w:rsidP="00BE29D6">
      <w:pPr>
        <w:rPr>
          <w:b/>
        </w:rPr>
      </w:pPr>
      <w:r>
        <w:rPr>
          <w:b/>
        </w:rPr>
        <w:t>Next Meeting</w:t>
      </w:r>
    </w:p>
    <w:p w14:paraId="7F1B0279" w14:textId="77777777" w:rsidR="006A6C25" w:rsidRDefault="006A6C25" w:rsidP="00BE29D6">
      <w:pPr>
        <w:rPr>
          <w:b/>
        </w:rPr>
      </w:pPr>
    </w:p>
    <w:p w14:paraId="471CA93D" w14:textId="3B840A68" w:rsidR="006817BA" w:rsidRPr="00B911D0" w:rsidRDefault="00621912" w:rsidP="00BE29D6">
      <w:r>
        <w:t>T</w:t>
      </w:r>
      <w:r w:rsidR="00EF6075">
        <w:t>he next trustees m</w:t>
      </w:r>
      <w:r w:rsidR="00790AE6">
        <w:t xml:space="preserve">eeting </w:t>
      </w:r>
      <w:r>
        <w:t xml:space="preserve">would be </w:t>
      </w:r>
      <w:r w:rsidR="002E367F">
        <w:t xml:space="preserve">in </w:t>
      </w:r>
      <w:r w:rsidR="005F0325">
        <w:t>May</w:t>
      </w:r>
      <w:r w:rsidR="00790AE6">
        <w:t xml:space="preserve"> 20</w:t>
      </w:r>
      <w:r w:rsidR="005F0325">
        <w:t>21</w:t>
      </w:r>
      <w:r w:rsidR="006817BA">
        <w:t>.</w:t>
      </w:r>
      <w:r w:rsidR="00EA69AD">
        <w:t xml:space="preserve"> </w:t>
      </w:r>
      <w:r w:rsidR="00EA69AD" w:rsidRPr="00EA69AD">
        <w:rPr>
          <w:b/>
        </w:rPr>
        <w:t>John</w:t>
      </w:r>
      <w:r w:rsidR="00EA69AD">
        <w:t xml:space="preserve"> to make a diary note to fix this nearer to the time.</w:t>
      </w:r>
    </w:p>
    <w:p w14:paraId="2857E2D7" w14:textId="0FEE203D" w:rsidR="00A00D9C" w:rsidRDefault="00A00D9C" w:rsidP="00AC691E"/>
    <w:p w14:paraId="6A421729" w14:textId="574DAC0F" w:rsidR="00464C6B" w:rsidRPr="00921669" w:rsidRDefault="005F0325" w:rsidP="004246E2">
      <w:r>
        <w:t>The meeting ended at 3.40p.m</w:t>
      </w:r>
      <w:proofErr w:type="gramStart"/>
      <w:r>
        <w:t>.</w:t>
      </w:r>
      <w:r w:rsidR="00790AE6">
        <w:t>.</w:t>
      </w:r>
      <w:proofErr w:type="gramEnd"/>
    </w:p>
    <w:sectPr w:rsidR="00464C6B" w:rsidRPr="00921669" w:rsidSect="00DD7D04">
      <w:pgSz w:w="11900" w:h="16840"/>
      <w:pgMar w:top="907" w:right="1797" w:bottom="851" w:left="1797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034B"/>
    <w:multiLevelType w:val="hybridMultilevel"/>
    <w:tmpl w:val="C452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3DB9"/>
    <w:multiLevelType w:val="hybridMultilevel"/>
    <w:tmpl w:val="67D0F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69"/>
    <w:rsid w:val="00017A45"/>
    <w:rsid w:val="000254F7"/>
    <w:rsid w:val="000312B6"/>
    <w:rsid w:val="00043630"/>
    <w:rsid w:val="00054A89"/>
    <w:rsid w:val="0006426C"/>
    <w:rsid w:val="000677CA"/>
    <w:rsid w:val="000738C5"/>
    <w:rsid w:val="00073EBF"/>
    <w:rsid w:val="00080679"/>
    <w:rsid w:val="00091EE4"/>
    <w:rsid w:val="00097DDB"/>
    <w:rsid w:val="000A0100"/>
    <w:rsid w:val="000A445E"/>
    <w:rsid w:val="000B60F4"/>
    <w:rsid w:val="000D57F5"/>
    <w:rsid w:val="000E0DC7"/>
    <w:rsid w:val="00115888"/>
    <w:rsid w:val="00121F90"/>
    <w:rsid w:val="001308DE"/>
    <w:rsid w:val="00152D21"/>
    <w:rsid w:val="0015604D"/>
    <w:rsid w:val="001704A7"/>
    <w:rsid w:val="00186CCD"/>
    <w:rsid w:val="001B1D68"/>
    <w:rsid w:val="001D1CF0"/>
    <w:rsid w:val="001D3020"/>
    <w:rsid w:val="001D3B24"/>
    <w:rsid w:val="001F581D"/>
    <w:rsid w:val="00206940"/>
    <w:rsid w:val="00213D5E"/>
    <w:rsid w:val="00240EF5"/>
    <w:rsid w:val="0024114F"/>
    <w:rsid w:val="00246F32"/>
    <w:rsid w:val="00276D3D"/>
    <w:rsid w:val="0028042B"/>
    <w:rsid w:val="002864D6"/>
    <w:rsid w:val="00286623"/>
    <w:rsid w:val="00291892"/>
    <w:rsid w:val="002939FD"/>
    <w:rsid w:val="002B4D8A"/>
    <w:rsid w:val="002D316C"/>
    <w:rsid w:val="002E367F"/>
    <w:rsid w:val="002E589B"/>
    <w:rsid w:val="00304BA1"/>
    <w:rsid w:val="00321CAF"/>
    <w:rsid w:val="003A343F"/>
    <w:rsid w:val="003A3575"/>
    <w:rsid w:val="003B1AA0"/>
    <w:rsid w:val="003D0AEC"/>
    <w:rsid w:val="003D5367"/>
    <w:rsid w:val="003E47F6"/>
    <w:rsid w:val="00403AD6"/>
    <w:rsid w:val="004246E2"/>
    <w:rsid w:val="004255AC"/>
    <w:rsid w:val="00425ED1"/>
    <w:rsid w:val="00427545"/>
    <w:rsid w:val="004336B6"/>
    <w:rsid w:val="00461EAC"/>
    <w:rsid w:val="004636BC"/>
    <w:rsid w:val="00463A6E"/>
    <w:rsid w:val="00464C6B"/>
    <w:rsid w:val="00467A8A"/>
    <w:rsid w:val="004836F3"/>
    <w:rsid w:val="004B3405"/>
    <w:rsid w:val="004B4ABE"/>
    <w:rsid w:val="004C1AAD"/>
    <w:rsid w:val="004C4AEA"/>
    <w:rsid w:val="005207A7"/>
    <w:rsid w:val="00524311"/>
    <w:rsid w:val="0052538D"/>
    <w:rsid w:val="005369D0"/>
    <w:rsid w:val="005577E7"/>
    <w:rsid w:val="00565EC6"/>
    <w:rsid w:val="005663E1"/>
    <w:rsid w:val="00583B32"/>
    <w:rsid w:val="00596F2F"/>
    <w:rsid w:val="005A4A0A"/>
    <w:rsid w:val="005B4325"/>
    <w:rsid w:val="005C586C"/>
    <w:rsid w:val="005F0325"/>
    <w:rsid w:val="00601694"/>
    <w:rsid w:val="00621912"/>
    <w:rsid w:val="00642774"/>
    <w:rsid w:val="00664F44"/>
    <w:rsid w:val="00671162"/>
    <w:rsid w:val="006817BA"/>
    <w:rsid w:val="006941BA"/>
    <w:rsid w:val="006A277B"/>
    <w:rsid w:val="006A6C25"/>
    <w:rsid w:val="006B0D7C"/>
    <w:rsid w:val="006B65F4"/>
    <w:rsid w:val="006C572F"/>
    <w:rsid w:val="006D7735"/>
    <w:rsid w:val="00705809"/>
    <w:rsid w:val="00725F9D"/>
    <w:rsid w:val="00737BAE"/>
    <w:rsid w:val="00741D67"/>
    <w:rsid w:val="0075079F"/>
    <w:rsid w:val="007729F2"/>
    <w:rsid w:val="00775929"/>
    <w:rsid w:val="00777572"/>
    <w:rsid w:val="0077775D"/>
    <w:rsid w:val="0078753B"/>
    <w:rsid w:val="00790A5B"/>
    <w:rsid w:val="00790AE6"/>
    <w:rsid w:val="007B0940"/>
    <w:rsid w:val="007C1E11"/>
    <w:rsid w:val="007C42D3"/>
    <w:rsid w:val="007E3ACF"/>
    <w:rsid w:val="00803F6C"/>
    <w:rsid w:val="008475CC"/>
    <w:rsid w:val="008A6E27"/>
    <w:rsid w:val="008F676A"/>
    <w:rsid w:val="00921669"/>
    <w:rsid w:val="00930AF0"/>
    <w:rsid w:val="0094200A"/>
    <w:rsid w:val="009525F1"/>
    <w:rsid w:val="0095336E"/>
    <w:rsid w:val="00967990"/>
    <w:rsid w:val="009701D3"/>
    <w:rsid w:val="00990C22"/>
    <w:rsid w:val="00990C68"/>
    <w:rsid w:val="009912BC"/>
    <w:rsid w:val="009A77CB"/>
    <w:rsid w:val="009B1D20"/>
    <w:rsid w:val="009C2CB3"/>
    <w:rsid w:val="009C59C6"/>
    <w:rsid w:val="009F01A5"/>
    <w:rsid w:val="00A00D9C"/>
    <w:rsid w:val="00A02D4B"/>
    <w:rsid w:val="00A10022"/>
    <w:rsid w:val="00A16EFF"/>
    <w:rsid w:val="00A26FF6"/>
    <w:rsid w:val="00A516BA"/>
    <w:rsid w:val="00A83419"/>
    <w:rsid w:val="00A8444C"/>
    <w:rsid w:val="00A95447"/>
    <w:rsid w:val="00AC691E"/>
    <w:rsid w:val="00AD7A06"/>
    <w:rsid w:val="00AD7F20"/>
    <w:rsid w:val="00AE01BA"/>
    <w:rsid w:val="00AF0945"/>
    <w:rsid w:val="00B3582C"/>
    <w:rsid w:val="00B52453"/>
    <w:rsid w:val="00B61F9F"/>
    <w:rsid w:val="00B7622E"/>
    <w:rsid w:val="00B77993"/>
    <w:rsid w:val="00B90CEF"/>
    <w:rsid w:val="00B911D0"/>
    <w:rsid w:val="00BA716B"/>
    <w:rsid w:val="00BD6AC6"/>
    <w:rsid w:val="00BE24EA"/>
    <w:rsid w:val="00BE29D6"/>
    <w:rsid w:val="00BF40FA"/>
    <w:rsid w:val="00BF6DD9"/>
    <w:rsid w:val="00BF6DF0"/>
    <w:rsid w:val="00C021BD"/>
    <w:rsid w:val="00C103E2"/>
    <w:rsid w:val="00C15A25"/>
    <w:rsid w:val="00C47B55"/>
    <w:rsid w:val="00C52408"/>
    <w:rsid w:val="00C72DF5"/>
    <w:rsid w:val="00C77E2C"/>
    <w:rsid w:val="00CB0CAD"/>
    <w:rsid w:val="00CE0DF6"/>
    <w:rsid w:val="00CE3970"/>
    <w:rsid w:val="00D02DE6"/>
    <w:rsid w:val="00D05C28"/>
    <w:rsid w:val="00D327B0"/>
    <w:rsid w:val="00D818D2"/>
    <w:rsid w:val="00D914A7"/>
    <w:rsid w:val="00DA61F4"/>
    <w:rsid w:val="00DC531C"/>
    <w:rsid w:val="00DD3033"/>
    <w:rsid w:val="00DD7D04"/>
    <w:rsid w:val="00DE1CA7"/>
    <w:rsid w:val="00DF31AB"/>
    <w:rsid w:val="00DF7D05"/>
    <w:rsid w:val="00E04D54"/>
    <w:rsid w:val="00E15D62"/>
    <w:rsid w:val="00E378F3"/>
    <w:rsid w:val="00E43A20"/>
    <w:rsid w:val="00E47839"/>
    <w:rsid w:val="00E506E6"/>
    <w:rsid w:val="00E5421D"/>
    <w:rsid w:val="00E65213"/>
    <w:rsid w:val="00E77624"/>
    <w:rsid w:val="00EA69AD"/>
    <w:rsid w:val="00EB2B65"/>
    <w:rsid w:val="00EB4448"/>
    <w:rsid w:val="00EE7EF5"/>
    <w:rsid w:val="00EF21A6"/>
    <w:rsid w:val="00EF6075"/>
    <w:rsid w:val="00F02BFC"/>
    <w:rsid w:val="00F41098"/>
    <w:rsid w:val="00F42BAF"/>
    <w:rsid w:val="00F50486"/>
    <w:rsid w:val="00F66B98"/>
    <w:rsid w:val="00F710F4"/>
    <w:rsid w:val="00F779A4"/>
    <w:rsid w:val="00F87241"/>
    <w:rsid w:val="00FA2C7C"/>
    <w:rsid w:val="00FD624B"/>
    <w:rsid w:val="00FE2058"/>
    <w:rsid w:val="00FE7DD8"/>
    <w:rsid w:val="00FF0BCB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76A5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4F"/>
    <w:pPr>
      <w:ind w:left="720"/>
      <w:contextualSpacing/>
    </w:pPr>
  </w:style>
  <w:style w:type="paragraph" w:styleId="Revision">
    <w:name w:val="Revision"/>
    <w:hidden/>
    <w:uiPriority w:val="99"/>
    <w:semiHidden/>
    <w:rsid w:val="009912BC"/>
  </w:style>
  <w:style w:type="paragraph" w:styleId="BalloonText">
    <w:name w:val="Balloon Text"/>
    <w:basedOn w:val="Normal"/>
    <w:link w:val="BalloonTextChar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B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4F"/>
    <w:pPr>
      <w:ind w:left="720"/>
      <w:contextualSpacing/>
    </w:pPr>
  </w:style>
  <w:style w:type="paragraph" w:styleId="Revision">
    <w:name w:val="Revision"/>
    <w:hidden/>
    <w:uiPriority w:val="99"/>
    <w:semiHidden/>
    <w:rsid w:val="009912BC"/>
  </w:style>
  <w:style w:type="paragraph" w:styleId="BalloonText">
    <w:name w:val="Balloon Text"/>
    <w:basedOn w:val="Normal"/>
    <w:link w:val="BalloonTextChar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2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1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2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Stephen Rockliff</dc:creator>
  <cp:keywords/>
  <dc:description/>
  <cp:lastModifiedBy>John Stephen Rockliff</cp:lastModifiedBy>
  <cp:revision>2</cp:revision>
  <cp:lastPrinted>2020-07-19T18:03:00Z</cp:lastPrinted>
  <dcterms:created xsi:type="dcterms:W3CDTF">2020-11-27T18:36:00Z</dcterms:created>
  <dcterms:modified xsi:type="dcterms:W3CDTF">2020-11-27T18:36:00Z</dcterms:modified>
</cp:coreProperties>
</file>